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976" w:rsidRDefault="007D6976" w:rsidP="007D6976">
      <w:pPr>
        <w:pStyle w:val="sc-uhnfh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rFonts w:ascii="Tahoma" w:hAnsi="Tahoma" w:cs="Tahoma"/>
          <w:color w:val="555555"/>
          <w:sz w:val="21"/>
          <w:szCs w:val="21"/>
        </w:rPr>
      </w:pPr>
      <w:r>
        <w:rPr>
          <w:rStyle w:val="a3"/>
          <w:color w:val="FF0000"/>
          <w:spacing w:val="-5"/>
          <w:sz w:val="32"/>
          <w:szCs w:val="32"/>
          <w:bdr w:val="none" w:sz="0" w:space="0" w:color="auto" w:frame="1"/>
        </w:rPr>
        <w:t>Уважаемые родители!</w:t>
      </w:r>
    </w:p>
    <w:p w:rsidR="007D6976" w:rsidRDefault="007D6976" w:rsidP="007D6976">
      <w:pPr>
        <w:pStyle w:val="sc-uhnfh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rFonts w:ascii="Tahoma" w:hAnsi="Tahoma" w:cs="Tahoma"/>
          <w:color w:val="555555"/>
          <w:sz w:val="21"/>
          <w:szCs w:val="21"/>
        </w:rPr>
      </w:pPr>
      <w:r>
        <w:rPr>
          <w:rStyle w:val="a3"/>
          <w:color w:val="555555"/>
          <w:spacing w:val="-5"/>
          <w:sz w:val="32"/>
          <w:szCs w:val="32"/>
        </w:rPr>
        <w:t> </w:t>
      </w:r>
    </w:p>
    <w:p w:rsidR="007D6976" w:rsidRPr="004C67A0" w:rsidRDefault="007D6976" w:rsidP="007D6976">
      <w:pPr>
        <w:pStyle w:val="sc-uhnfh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Style w:val="a3"/>
          <w:color w:val="FF0000"/>
          <w:spacing w:val="-5"/>
          <w:sz w:val="36"/>
          <w:szCs w:val="36"/>
          <w:bdr w:val="none" w:sz="0" w:space="0" w:color="auto" w:frame="1"/>
        </w:rPr>
      </w:pPr>
      <w:r>
        <w:rPr>
          <w:rStyle w:val="a3"/>
          <w:color w:val="555555"/>
          <w:spacing w:val="-5"/>
          <w:sz w:val="32"/>
          <w:szCs w:val="32"/>
          <w:bdr w:val="none" w:sz="0" w:space="0" w:color="auto" w:frame="1"/>
        </w:rPr>
        <w:t>     </w:t>
      </w:r>
      <w:r>
        <w:rPr>
          <w:rStyle w:val="a3"/>
          <w:color w:val="555555"/>
          <w:spacing w:val="-5"/>
          <w:sz w:val="36"/>
          <w:szCs w:val="36"/>
          <w:bdr w:val="none" w:sz="0" w:space="0" w:color="auto" w:frame="1"/>
        </w:rPr>
        <w:t xml:space="preserve">    </w:t>
      </w:r>
      <w:r w:rsidRPr="004C67A0">
        <w:rPr>
          <w:rStyle w:val="a3"/>
          <w:color w:val="FF0000"/>
          <w:spacing w:val="-5"/>
          <w:sz w:val="36"/>
          <w:szCs w:val="36"/>
          <w:bdr w:val="none" w:sz="0" w:space="0" w:color="auto" w:frame="1"/>
        </w:rPr>
        <w:t>Информируем вас, что ежедневное меню детского питания доступно для ознакомления на стендах в каждой возрастной г</w:t>
      </w:r>
      <w:r w:rsidR="00E24BC8" w:rsidRPr="004C67A0">
        <w:rPr>
          <w:rStyle w:val="a3"/>
          <w:color w:val="FF0000"/>
          <w:spacing w:val="-5"/>
          <w:sz w:val="36"/>
          <w:szCs w:val="36"/>
          <w:bdr w:val="none" w:sz="0" w:space="0" w:color="auto" w:frame="1"/>
        </w:rPr>
        <w:t xml:space="preserve">руппе, а также на </w:t>
      </w:r>
      <w:proofErr w:type="gramStart"/>
      <w:r w:rsidR="00E24BC8" w:rsidRPr="004C67A0">
        <w:rPr>
          <w:rStyle w:val="a3"/>
          <w:color w:val="FF0000"/>
          <w:spacing w:val="-5"/>
          <w:sz w:val="36"/>
          <w:szCs w:val="36"/>
          <w:bdr w:val="none" w:sz="0" w:space="0" w:color="auto" w:frame="1"/>
        </w:rPr>
        <w:t>информационных  стендах</w:t>
      </w:r>
      <w:proofErr w:type="gramEnd"/>
      <w:r w:rsidR="00E24BC8" w:rsidRPr="004C67A0">
        <w:rPr>
          <w:rStyle w:val="a3"/>
          <w:color w:val="FF0000"/>
          <w:spacing w:val="-5"/>
          <w:sz w:val="36"/>
          <w:szCs w:val="36"/>
          <w:bdr w:val="none" w:sz="0" w:space="0" w:color="auto" w:frame="1"/>
        </w:rPr>
        <w:t xml:space="preserve"> около пищеблоков детского </w:t>
      </w:r>
      <w:r w:rsidRPr="004C67A0">
        <w:rPr>
          <w:rStyle w:val="a3"/>
          <w:color w:val="FF0000"/>
          <w:spacing w:val="-5"/>
          <w:sz w:val="36"/>
          <w:szCs w:val="36"/>
          <w:bdr w:val="none" w:sz="0" w:space="0" w:color="auto" w:frame="1"/>
        </w:rPr>
        <w:t xml:space="preserve"> сад</w:t>
      </w:r>
      <w:r w:rsidR="00E24BC8" w:rsidRPr="004C67A0">
        <w:rPr>
          <w:rStyle w:val="a3"/>
          <w:color w:val="FF0000"/>
          <w:spacing w:val="-5"/>
          <w:sz w:val="36"/>
          <w:szCs w:val="36"/>
          <w:bdr w:val="none" w:sz="0" w:space="0" w:color="auto" w:frame="1"/>
        </w:rPr>
        <w:t>а</w:t>
      </w:r>
      <w:r w:rsidRPr="004C67A0">
        <w:rPr>
          <w:rStyle w:val="a3"/>
          <w:color w:val="FF0000"/>
          <w:spacing w:val="-5"/>
          <w:sz w:val="36"/>
          <w:szCs w:val="36"/>
          <w:bdr w:val="none" w:sz="0" w:space="0" w:color="auto" w:frame="1"/>
        </w:rPr>
        <w:t xml:space="preserve">. Это позволит вам быть в курсе рациона </w:t>
      </w:r>
      <w:r w:rsidR="0031115D" w:rsidRPr="004C67A0">
        <w:rPr>
          <w:rStyle w:val="a3"/>
          <w:color w:val="FF0000"/>
          <w:spacing w:val="-5"/>
          <w:sz w:val="36"/>
          <w:szCs w:val="36"/>
          <w:bdr w:val="none" w:sz="0" w:space="0" w:color="auto" w:frame="1"/>
        </w:rPr>
        <w:t xml:space="preserve">питания вашего </w:t>
      </w:r>
      <w:proofErr w:type="gramStart"/>
      <w:r w:rsidR="0031115D" w:rsidRPr="004C67A0">
        <w:rPr>
          <w:rStyle w:val="a3"/>
          <w:color w:val="FF0000"/>
          <w:spacing w:val="-5"/>
          <w:sz w:val="36"/>
          <w:szCs w:val="36"/>
          <w:bdr w:val="none" w:sz="0" w:space="0" w:color="auto" w:frame="1"/>
        </w:rPr>
        <w:t xml:space="preserve">ребенка, </w:t>
      </w:r>
      <w:r w:rsidRPr="004C67A0">
        <w:rPr>
          <w:rStyle w:val="a3"/>
          <w:color w:val="FF0000"/>
          <w:spacing w:val="-5"/>
          <w:sz w:val="36"/>
          <w:szCs w:val="36"/>
          <w:bdr w:val="none" w:sz="0" w:space="0" w:color="auto" w:frame="1"/>
        </w:rPr>
        <w:t xml:space="preserve"> контролировать</w:t>
      </w:r>
      <w:proofErr w:type="gramEnd"/>
      <w:r w:rsidRPr="004C67A0">
        <w:rPr>
          <w:rStyle w:val="a3"/>
          <w:color w:val="FF0000"/>
          <w:spacing w:val="-5"/>
          <w:sz w:val="36"/>
          <w:szCs w:val="36"/>
          <w:bdr w:val="none" w:sz="0" w:space="0" w:color="auto" w:frame="1"/>
        </w:rPr>
        <w:t xml:space="preserve"> разнообразие и качество питания</w:t>
      </w:r>
      <w:r w:rsidR="0031115D" w:rsidRPr="004C67A0">
        <w:rPr>
          <w:rStyle w:val="a3"/>
          <w:color w:val="FF0000"/>
          <w:spacing w:val="-5"/>
          <w:sz w:val="36"/>
          <w:szCs w:val="36"/>
          <w:bdr w:val="none" w:sz="0" w:space="0" w:color="auto" w:frame="1"/>
        </w:rPr>
        <w:t xml:space="preserve">, </w:t>
      </w:r>
      <w:r w:rsidR="00F71BCF" w:rsidRPr="004C67A0">
        <w:rPr>
          <w:rStyle w:val="a3"/>
          <w:color w:val="FF0000"/>
          <w:spacing w:val="-5"/>
          <w:sz w:val="36"/>
          <w:szCs w:val="36"/>
          <w:bdr w:val="none" w:sz="0" w:space="0" w:color="auto" w:frame="1"/>
        </w:rPr>
        <w:t xml:space="preserve">дополнить </w:t>
      </w:r>
      <w:r w:rsidR="00951639" w:rsidRPr="004C67A0">
        <w:rPr>
          <w:rStyle w:val="a3"/>
          <w:color w:val="FF0000"/>
          <w:spacing w:val="-5"/>
          <w:sz w:val="36"/>
          <w:szCs w:val="36"/>
          <w:bdr w:val="none" w:sz="0" w:space="0" w:color="auto" w:frame="1"/>
        </w:rPr>
        <w:t>его рацион при вечернем ужине.</w:t>
      </w:r>
    </w:p>
    <w:p w:rsidR="00321205" w:rsidRPr="00321205" w:rsidRDefault="00321205" w:rsidP="007D6976">
      <w:pPr>
        <w:pStyle w:val="sc-uhnfh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Style w:val="a3"/>
          <w:rFonts w:ascii="Arial Narrow" w:hAnsi="Arial Narrow"/>
          <w:color w:val="5B9BD5" w:themeColor="accent1"/>
          <w:spacing w:val="-5"/>
          <w:sz w:val="36"/>
          <w:szCs w:val="36"/>
          <w:bdr w:val="none" w:sz="0" w:space="0" w:color="auto" w:frame="1"/>
        </w:rPr>
      </w:pPr>
      <w:bookmarkStart w:id="0" w:name="_GoBack"/>
      <w:bookmarkEnd w:id="0"/>
    </w:p>
    <w:p w:rsidR="00321205" w:rsidRPr="00321205" w:rsidRDefault="00321205" w:rsidP="007D6976">
      <w:pPr>
        <w:pStyle w:val="sc-uhnfh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 Narrow" w:hAnsi="Arial Narrow" w:cs="Tahoma"/>
          <w:color w:val="5B9BD5" w:themeColor="accent1"/>
          <w:sz w:val="21"/>
          <w:szCs w:val="21"/>
        </w:rPr>
      </w:pPr>
      <w:r w:rsidRPr="00321205">
        <w:rPr>
          <w:rStyle w:val="a3"/>
          <w:rFonts w:ascii="Arial Narrow" w:hAnsi="Arial Narrow"/>
          <w:color w:val="5B9BD5" w:themeColor="accent1"/>
          <w:spacing w:val="-5"/>
          <w:sz w:val="36"/>
          <w:szCs w:val="36"/>
          <w:bdr w:val="none" w:sz="0" w:space="0" w:color="auto" w:frame="1"/>
        </w:rPr>
        <w:t>Условия питания:</w:t>
      </w:r>
    </w:p>
    <w:p w:rsidR="007D6976" w:rsidRPr="007D6976" w:rsidRDefault="007D6976" w:rsidP="007D6976">
      <w:pPr>
        <w:shd w:val="clear" w:color="auto" w:fill="FFFFFF"/>
        <w:spacing w:after="0" w:line="330" w:lineRule="atLeast"/>
        <w:jc w:val="both"/>
        <w:outlineLvl w:val="4"/>
        <w:rPr>
          <w:rFonts w:ascii="Arial Narrow" w:eastAsia="Times New Roman" w:hAnsi="Arial Narrow" w:cs="Arial"/>
          <w:b/>
          <w:bCs/>
          <w:color w:val="0975C8"/>
          <w:sz w:val="28"/>
          <w:szCs w:val="28"/>
          <w:lang w:eastAsia="ru-RU"/>
        </w:rPr>
      </w:pPr>
      <w:r w:rsidRPr="00321205">
        <w:rPr>
          <w:rFonts w:ascii="Arial Narrow" w:eastAsia="Times New Roman" w:hAnsi="Arial Narrow" w:cs="Arial"/>
          <w:b/>
          <w:bCs/>
          <w:color w:val="0975C8"/>
          <w:sz w:val="28"/>
          <w:szCs w:val="28"/>
          <w:lang w:eastAsia="ru-RU"/>
        </w:rPr>
        <w:t xml:space="preserve">Устройство и оборудование пищеблока соответствуют санитарным правилам и нормам к организации детского общественного питания. Пищеблок оборудован необходимым технологическим и холодильным </w:t>
      </w:r>
      <w:proofErr w:type="gramStart"/>
      <w:r w:rsidRPr="00321205">
        <w:rPr>
          <w:rFonts w:ascii="Arial Narrow" w:eastAsia="Times New Roman" w:hAnsi="Arial Narrow" w:cs="Arial"/>
          <w:b/>
          <w:bCs/>
          <w:color w:val="0975C8"/>
          <w:sz w:val="28"/>
          <w:szCs w:val="28"/>
          <w:lang w:eastAsia="ru-RU"/>
        </w:rPr>
        <w:t>оборудованием  в</w:t>
      </w:r>
      <w:proofErr w:type="gramEnd"/>
      <w:r w:rsidRPr="00321205">
        <w:rPr>
          <w:rFonts w:ascii="Arial Narrow" w:eastAsia="Times New Roman" w:hAnsi="Arial Narrow" w:cs="Arial"/>
          <w:b/>
          <w:bCs/>
          <w:color w:val="0975C8"/>
          <w:sz w:val="28"/>
          <w:szCs w:val="28"/>
          <w:lang w:eastAsia="ru-RU"/>
        </w:rPr>
        <w:t xml:space="preserve"> рабочем состоянии. Технологическое оборудование, инвентарь, посуда, тара изготовлены из материалов, разрешенных для контакта с пищевыми продуктами. Весь кухонный инвентарь и кухонная посуда имеют маркировку для сырых и готовых пищевых продуктов. При работе технологического оборудования исключена возможность контакта пищевого сырья и готовых к употреблению продуктов. Производственное оборудование, разделочный инвентарь и посуда отвечают следующим требованиям:</w:t>
      </w:r>
    </w:p>
    <w:p w:rsidR="007D6976" w:rsidRPr="007D6976" w:rsidRDefault="007D6976" w:rsidP="007D6976">
      <w:pPr>
        <w:shd w:val="clear" w:color="auto" w:fill="FFFFFF"/>
        <w:spacing w:after="0" w:line="330" w:lineRule="atLeast"/>
        <w:jc w:val="both"/>
        <w:outlineLvl w:val="4"/>
        <w:rPr>
          <w:rFonts w:ascii="Arial Narrow" w:eastAsia="Times New Roman" w:hAnsi="Arial Narrow" w:cs="Arial"/>
          <w:b/>
          <w:bCs/>
          <w:color w:val="0975C8"/>
          <w:sz w:val="28"/>
          <w:szCs w:val="28"/>
          <w:lang w:eastAsia="ru-RU"/>
        </w:rPr>
      </w:pPr>
      <w:r w:rsidRPr="00321205">
        <w:rPr>
          <w:rFonts w:ascii="Arial Narrow" w:eastAsia="Times New Roman" w:hAnsi="Arial Narrow" w:cs="Arial"/>
          <w:b/>
          <w:bCs/>
          <w:color w:val="0975C8"/>
          <w:sz w:val="28"/>
          <w:szCs w:val="28"/>
          <w:lang w:eastAsia="ru-RU"/>
        </w:rPr>
        <w:t>- столы, предназначенные для обработки пищевых продуктов цельнометаллические;</w:t>
      </w:r>
    </w:p>
    <w:p w:rsidR="007D6976" w:rsidRPr="007D6976" w:rsidRDefault="007D6976" w:rsidP="007D6976">
      <w:pPr>
        <w:shd w:val="clear" w:color="auto" w:fill="FFFFFF"/>
        <w:spacing w:after="0" w:line="330" w:lineRule="atLeast"/>
        <w:jc w:val="both"/>
        <w:outlineLvl w:val="4"/>
        <w:rPr>
          <w:rFonts w:ascii="Arial Narrow" w:eastAsia="Times New Roman" w:hAnsi="Arial Narrow" w:cs="Arial"/>
          <w:b/>
          <w:bCs/>
          <w:color w:val="0975C8"/>
          <w:sz w:val="28"/>
          <w:szCs w:val="28"/>
          <w:lang w:eastAsia="ru-RU"/>
        </w:rPr>
      </w:pPr>
      <w:r w:rsidRPr="00321205">
        <w:rPr>
          <w:rFonts w:ascii="Arial Narrow" w:eastAsia="Times New Roman" w:hAnsi="Arial Narrow" w:cs="Arial"/>
          <w:b/>
          <w:bCs/>
          <w:color w:val="0975C8"/>
          <w:sz w:val="28"/>
          <w:szCs w:val="28"/>
          <w:lang w:eastAsia="ru-RU"/>
        </w:rPr>
        <w:t>- для разделки сырых и готовых продуктов имеются отдельные разделочные столы, ножи и доски из деревьев твердых пород без щелей и зазоров, гладко выструганные.</w:t>
      </w:r>
      <w:r w:rsidRPr="007D6976">
        <w:rPr>
          <w:rFonts w:ascii="Arial Narrow" w:eastAsia="Times New Roman" w:hAnsi="Arial Narrow" w:cs="Arial"/>
          <w:b/>
          <w:bCs/>
          <w:color w:val="0975C8"/>
          <w:sz w:val="28"/>
          <w:szCs w:val="28"/>
          <w:lang w:eastAsia="ru-RU"/>
        </w:rPr>
        <w:t> </w:t>
      </w:r>
      <w:r w:rsidRPr="00321205">
        <w:rPr>
          <w:rFonts w:ascii="Arial Narrow" w:eastAsia="Times New Roman" w:hAnsi="Arial Narrow" w:cs="Arial"/>
          <w:b/>
          <w:bCs/>
          <w:color w:val="0975C8"/>
          <w:sz w:val="28"/>
          <w:szCs w:val="28"/>
          <w:lang w:eastAsia="ru-RU"/>
        </w:rPr>
        <w:t>Разделочные доски из пластмассы и прессованной фанеры к использованию не допускаются;</w:t>
      </w:r>
    </w:p>
    <w:p w:rsidR="007D6976" w:rsidRPr="007D6976" w:rsidRDefault="007D6976" w:rsidP="007D6976">
      <w:pPr>
        <w:shd w:val="clear" w:color="auto" w:fill="FFFFFF"/>
        <w:spacing w:after="0" w:line="330" w:lineRule="atLeast"/>
        <w:jc w:val="both"/>
        <w:outlineLvl w:val="4"/>
        <w:rPr>
          <w:rFonts w:ascii="Arial Narrow" w:eastAsia="Times New Roman" w:hAnsi="Arial Narrow" w:cs="Arial"/>
          <w:b/>
          <w:bCs/>
          <w:color w:val="0975C8"/>
          <w:sz w:val="28"/>
          <w:szCs w:val="28"/>
          <w:lang w:eastAsia="ru-RU"/>
        </w:rPr>
      </w:pPr>
      <w:r w:rsidRPr="00321205">
        <w:rPr>
          <w:rFonts w:ascii="Arial Narrow" w:eastAsia="Times New Roman" w:hAnsi="Arial Narrow" w:cs="Arial"/>
          <w:b/>
          <w:bCs/>
          <w:color w:val="0975C8"/>
          <w:sz w:val="28"/>
          <w:szCs w:val="28"/>
          <w:lang w:eastAsia="ru-RU"/>
        </w:rPr>
        <w:t>- доски и ножи промаркированы: «СМ» — сырое мясо, «СК» — сырые куры, «СР» — сырая рыба, «СО» — сырые овощи, «ВМ» — вареное мясо, «ВР» — вареная рыба, «ВО».</w:t>
      </w:r>
    </w:p>
    <w:p w:rsidR="007D6976" w:rsidRPr="007D6976" w:rsidRDefault="007D6976" w:rsidP="007D6976">
      <w:pPr>
        <w:shd w:val="clear" w:color="auto" w:fill="FFFFFF"/>
        <w:spacing w:after="0" w:line="330" w:lineRule="atLeast"/>
        <w:jc w:val="both"/>
        <w:outlineLvl w:val="4"/>
        <w:rPr>
          <w:rFonts w:ascii="Arial Narrow" w:eastAsia="Times New Roman" w:hAnsi="Arial Narrow" w:cs="Arial"/>
          <w:b/>
          <w:bCs/>
          <w:color w:val="0975C8"/>
          <w:sz w:val="28"/>
          <w:szCs w:val="28"/>
          <w:lang w:eastAsia="ru-RU"/>
        </w:rPr>
      </w:pPr>
      <w:r w:rsidRPr="00321205">
        <w:rPr>
          <w:rFonts w:ascii="Arial Narrow" w:eastAsia="Times New Roman" w:hAnsi="Arial Narrow" w:cs="Arial"/>
          <w:b/>
          <w:bCs/>
          <w:color w:val="0975C8"/>
          <w:sz w:val="28"/>
          <w:szCs w:val="28"/>
          <w:lang w:eastAsia="ru-RU"/>
        </w:rPr>
        <w:t>- вареные овощи, «гастрономия», «Сельдь», «X» — хлеб, «Зелень»;</w:t>
      </w:r>
    </w:p>
    <w:p w:rsidR="007D6976" w:rsidRPr="007D6976" w:rsidRDefault="007D6976" w:rsidP="007D6976">
      <w:pPr>
        <w:shd w:val="clear" w:color="auto" w:fill="FFFFFF"/>
        <w:spacing w:after="0" w:line="330" w:lineRule="atLeast"/>
        <w:jc w:val="both"/>
        <w:outlineLvl w:val="4"/>
        <w:rPr>
          <w:rFonts w:ascii="Arial Narrow" w:eastAsia="Times New Roman" w:hAnsi="Arial Narrow" w:cs="Arial"/>
          <w:b/>
          <w:bCs/>
          <w:color w:val="0975C8"/>
          <w:sz w:val="28"/>
          <w:szCs w:val="28"/>
          <w:lang w:eastAsia="ru-RU"/>
        </w:rPr>
      </w:pPr>
      <w:r w:rsidRPr="00321205">
        <w:rPr>
          <w:rFonts w:ascii="Arial Narrow" w:eastAsia="Times New Roman" w:hAnsi="Arial Narrow" w:cs="Arial"/>
          <w:b/>
          <w:bCs/>
          <w:color w:val="0975C8"/>
          <w:sz w:val="28"/>
          <w:szCs w:val="28"/>
          <w:lang w:eastAsia="ru-RU"/>
        </w:rPr>
        <w:t>- посуда, используемая для приготовления и хранения пищи безопасная для здоровья детей;</w:t>
      </w:r>
    </w:p>
    <w:p w:rsidR="007D6976" w:rsidRPr="007D6976" w:rsidRDefault="007D6976" w:rsidP="007D6976">
      <w:pPr>
        <w:shd w:val="clear" w:color="auto" w:fill="FFFFFF"/>
        <w:spacing w:after="0" w:line="330" w:lineRule="atLeast"/>
        <w:jc w:val="both"/>
        <w:outlineLvl w:val="4"/>
        <w:rPr>
          <w:rFonts w:ascii="Arial Narrow" w:eastAsia="Times New Roman" w:hAnsi="Arial Narrow" w:cs="Arial"/>
          <w:b/>
          <w:bCs/>
          <w:color w:val="0975C8"/>
          <w:sz w:val="28"/>
          <w:szCs w:val="28"/>
          <w:lang w:eastAsia="ru-RU"/>
        </w:rPr>
      </w:pPr>
      <w:r w:rsidRPr="00321205">
        <w:rPr>
          <w:rFonts w:ascii="Arial Narrow" w:eastAsia="Times New Roman" w:hAnsi="Arial Narrow" w:cs="Arial"/>
          <w:b/>
          <w:bCs/>
          <w:color w:val="0975C8"/>
          <w:sz w:val="28"/>
          <w:szCs w:val="28"/>
          <w:lang w:eastAsia="ru-RU"/>
        </w:rPr>
        <w:t>- компоты и кисели готовят в посуде из нержавеющей стали. Для кипячения молока выделена отдельная посуда;</w:t>
      </w:r>
    </w:p>
    <w:p w:rsidR="007D6976" w:rsidRPr="007D6976" w:rsidRDefault="007D6976" w:rsidP="00C37183">
      <w:pPr>
        <w:shd w:val="clear" w:color="auto" w:fill="FFFFFF"/>
        <w:spacing w:after="0" w:line="330" w:lineRule="atLeast"/>
        <w:jc w:val="both"/>
        <w:outlineLvl w:val="4"/>
        <w:rPr>
          <w:rFonts w:ascii="Arial Narrow" w:eastAsia="Times New Roman" w:hAnsi="Arial Narrow" w:cs="Arial"/>
          <w:b/>
          <w:bCs/>
          <w:color w:val="0975C8"/>
          <w:sz w:val="28"/>
          <w:szCs w:val="28"/>
          <w:lang w:eastAsia="ru-RU"/>
        </w:rPr>
      </w:pPr>
      <w:r w:rsidRPr="00321205">
        <w:rPr>
          <w:rFonts w:ascii="Arial Narrow" w:eastAsia="Times New Roman" w:hAnsi="Arial Narrow" w:cs="Arial"/>
          <w:b/>
          <w:bCs/>
          <w:color w:val="0975C8"/>
          <w:sz w:val="28"/>
          <w:szCs w:val="28"/>
          <w:lang w:eastAsia="ru-RU"/>
        </w:rPr>
        <w:t>- количество одновременно используемой столовой посуды и приборов соответствует списочному составу детей в группе. Для персонала имеется отдельная столовая посуда. Посуду хранят в буфете.</w:t>
      </w:r>
    </w:p>
    <w:p w:rsidR="007D6976" w:rsidRPr="007D6976" w:rsidRDefault="007D6976" w:rsidP="007D6976">
      <w:pPr>
        <w:shd w:val="clear" w:color="auto" w:fill="FFFFFF"/>
        <w:spacing w:after="0" w:line="330" w:lineRule="atLeast"/>
        <w:jc w:val="both"/>
        <w:outlineLvl w:val="4"/>
        <w:rPr>
          <w:rFonts w:ascii="Arial Narrow" w:eastAsia="Times New Roman" w:hAnsi="Arial Narrow" w:cs="Arial"/>
          <w:b/>
          <w:bCs/>
          <w:color w:val="0975C8"/>
          <w:sz w:val="28"/>
          <w:szCs w:val="28"/>
          <w:lang w:eastAsia="ru-RU"/>
        </w:rPr>
      </w:pPr>
      <w:r w:rsidRPr="00321205">
        <w:rPr>
          <w:rFonts w:ascii="Arial Narrow" w:eastAsia="Times New Roman" w:hAnsi="Arial Narrow" w:cs="Arial"/>
          <w:b/>
          <w:bCs/>
          <w:color w:val="0975C8"/>
          <w:sz w:val="28"/>
          <w:szCs w:val="28"/>
          <w:lang w:eastAsia="ru-RU"/>
        </w:rPr>
        <w:t xml:space="preserve">Пищеблок оборудован системой приточно-вытяжной вентиляции В помещениях пищеблока ежедневно проводят уборку: мытье полов, удаление пыли, протирание радиаторов, подоконников; еженедельно с применением моющих </w:t>
      </w:r>
      <w:r w:rsidRPr="00321205">
        <w:rPr>
          <w:rFonts w:ascii="Arial Narrow" w:eastAsia="Times New Roman" w:hAnsi="Arial Narrow" w:cs="Arial"/>
          <w:b/>
          <w:bCs/>
          <w:color w:val="0975C8"/>
          <w:sz w:val="28"/>
          <w:szCs w:val="28"/>
          <w:lang w:eastAsia="ru-RU"/>
        </w:rPr>
        <w:lastRenderedPageBreak/>
        <w:t>средств проводится мытье стен, осветительной арматуры, очистку стекол от пыли и копоти и т.п. Один раз в месяц проводится генеральная уборка с последующей дезинфекцией всех помещений, оборудования и инвентаря.</w:t>
      </w:r>
    </w:p>
    <w:p w:rsidR="007D6976" w:rsidRPr="007D6976" w:rsidRDefault="007D6976" w:rsidP="007D6976">
      <w:pPr>
        <w:shd w:val="clear" w:color="auto" w:fill="FFFFFF"/>
        <w:spacing w:after="0" w:line="330" w:lineRule="atLeast"/>
        <w:jc w:val="both"/>
        <w:outlineLvl w:val="4"/>
        <w:rPr>
          <w:rFonts w:ascii="Arial Narrow" w:eastAsia="Times New Roman" w:hAnsi="Arial Narrow" w:cs="Arial"/>
          <w:b/>
          <w:bCs/>
          <w:color w:val="0975C8"/>
          <w:sz w:val="28"/>
          <w:szCs w:val="28"/>
          <w:lang w:eastAsia="ru-RU"/>
        </w:rPr>
      </w:pPr>
      <w:r w:rsidRPr="00321205">
        <w:rPr>
          <w:rFonts w:ascii="Arial Narrow" w:eastAsia="Times New Roman" w:hAnsi="Arial Narrow" w:cs="Arial"/>
          <w:b/>
          <w:bCs/>
          <w:color w:val="0975C8"/>
          <w:sz w:val="28"/>
          <w:szCs w:val="28"/>
          <w:lang w:eastAsia="ru-RU"/>
        </w:rPr>
        <w:t>Пищевые продукты поступают в детский сад на</w:t>
      </w:r>
      <w:r w:rsidRPr="007D6976">
        <w:rPr>
          <w:rFonts w:ascii="Arial Narrow" w:eastAsia="Times New Roman" w:hAnsi="Arial Narrow" w:cs="Arial"/>
          <w:b/>
          <w:bCs/>
          <w:color w:val="0975C8"/>
          <w:sz w:val="28"/>
          <w:szCs w:val="28"/>
          <w:lang w:eastAsia="ru-RU"/>
        </w:rPr>
        <w:t> </w:t>
      </w:r>
      <w:r w:rsidRPr="00321205">
        <w:rPr>
          <w:rFonts w:ascii="Arial Narrow" w:eastAsia="Times New Roman" w:hAnsi="Arial Narrow" w:cs="Arial"/>
          <w:b/>
          <w:bCs/>
          <w:i/>
          <w:iCs/>
          <w:color w:val="0975C8"/>
          <w:sz w:val="28"/>
          <w:szCs w:val="28"/>
          <w:lang w:eastAsia="ru-RU"/>
        </w:rPr>
        <w:t>склад продуктов питания</w:t>
      </w:r>
      <w:r w:rsidRPr="007D6976">
        <w:rPr>
          <w:rFonts w:ascii="Arial Narrow" w:eastAsia="Times New Roman" w:hAnsi="Arial Narrow" w:cs="Arial"/>
          <w:b/>
          <w:bCs/>
          <w:color w:val="0975C8"/>
          <w:sz w:val="28"/>
          <w:szCs w:val="28"/>
          <w:lang w:eastAsia="ru-RU"/>
        </w:rPr>
        <w:t> </w:t>
      </w:r>
      <w:r w:rsidRPr="00321205">
        <w:rPr>
          <w:rFonts w:ascii="Arial Narrow" w:eastAsia="Times New Roman" w:hAnsi="Arial Narrow" w:cs="Arial"/>
          <w:b/>
          <w:bCs/>
          <w:color w:val="0975C8"/>
          <w:sz w:val="28"/>
          <w:szCs w:val="28"/>
          <w:lang w:eastAsia="ru-RU"/>
        </w:rPr>
        <w:t>и имеют документы, подтверждающие их происхождение, качество и безопасность. Качество продуктов проверяет кладовщик — ответственное лицо проводит бракераж сырых продуктов, делает запись в специальном журнале. Не допускаются к приему пищевые продукты без сопроводительных документов, с истекшим сроком хранения и признаками порчи. Особо скоропортящиеся пищевые продукты хранятся в холодильной камере, в которой имеются специальные разграниченные полочки места для хранения мяса, рыбы. Молочные продукты хранятся в отдельном холодильнике. Масло сливочное хранят на полках в заводской таре. Крупные сыры — на чистых стеллажах. Яйцо в коробах хранят на подтоварниках. Крупа, мука, макаронные изделия хранятся в мешках, картонных коробках на подтоварниках. Хлеб хранятся раздельно в шкафу на пищеблоке. Картофель и корнеплоды хранятся в сухом, темном помещении.</w:t>
      </w:r>
    </w:p>
    <w:p w:rsidR="007D6976" w:rsidRPr="007D6976" w:rsidRDefault="007D6976" w:rsidP="007D6976">
      <w:pPr>
        <w:shd w:val="clear" w:color="auto" w:fill="FFFFFF"/>
        <w:spacing w:after="0" w:line="330" w:lineRule="atLeast"/>
        <w:jc w:val="both"/>
        <w:outlineLvl w:val="4"/>
        <w:rPr>
          <w:rFonts w:ascii="Arial Narrow" w:eastAsia="Times New Roman" w:hAnsi="Arial Narrow" w:cs="Arial"/>
          <w:b/>
          <w:bCs/>
          <w:color w:val="0975C8"/>
          <w:sz w:val="28"/>
          <w:szCs w:val="28"/>
          <w:lang w:eastAsia="ru-RU"/>
        </w:rPr>
      </w:pPr>
      <w:r w:rsidRPr="00321205">
        <w:rPr>
          <w:rFonts w:ascii="Arial Narrow" w:eastAsia="Times New Roman" w:hAnsi="Arial Narrow" w:cs="Arial"/>
          <w:b/>
          <w:bCs/>
          <w:i/>
          <w:iCs/>
          <w:color w:val="0975C8"/>
          <w:sz w:val="28"/>
          <w:szCs w:val="28"/>
          <w:lang w:eastAsia="ru-RU"/>
        </w:rPr>
        <w:t>При приготовлении пищи</w:t>
      </w:r>
      <w:r w:rsidRPr="007D6976">
        <w:rPr>
          <w:rFonts w:ascii="Arial Narrow" w:eastAsia="Times New Roman" w:hAnsi="Arial Narrow" w:cs="Arial"/>
          <w:b/>
          <w:bCs/>
          <w:color w:val="0975C8"/>
          <w:sz w:val="28"/>
          <w:szCs w:val="28"/>
          <w:lang w:eastAsia="ru-RU"/>
        </w:rPr>
        <w:t> </w:t>
      </w:r>
      <w:r w:rsidRPr="00321205">
        <w:rPr>
          <w:rFonts w:ascii="Arial Narrow" w:eastAsia="Times New Roman" w:hAnsi="Arial Narrow" w:cs="Arial"/>
          <w:b/>
          <w:bCs/>
          <w:color w:val="0975C8"/>
          <w:sz w:val="28"/>
          <w:szCs w:val="28"/>
          <w:lang w:eastAsia="ru-RU"/>
        </w:rPr>
        <w:t>соблюдаются следующие правила:</w:t>
      </w:r>
    </w:p>
    <w:p w:rsidR="007D6976" w:rsidRPr="007D6976" w:rsidRDefault="007D6976" w:rsidP="007D6976">
      <w:pPr>
        <w:shd w:val="clear" w:color="auto" w:fill="FFFFFF"/>
        <w:spacing w:after="0" w:line="330" w:lineRule="atLeast"/>
        <w:jc w:val="both"/>
        <w:outlineLvl w:val="4"/>
        <w:rPr>
          <w:rFonts w:ascii="Arial Narrow" w:eastAsia="Times New Roman" w:hAnsi="Arial Narrow" w:cs="Arial"/>
          <w:b/>
          <w:bCs/>
          <w:color w:val="0975C8"/>
          <w:sz w:val="28"/>
          <w:szCs w:val="28"/>
          <w:lang w:eastAsia="ru-RU"/>
        </w:rPr>
      </w:pPr>
      <w:r w:rsidRPr="00321205">
        <w:rPr>
          <w:rFonts w:ascii="Arial Narrow" w:eastAsia="Times New Roman" w:hAnsi="Arial Narrow" w:cs="Arial"/>
          <w:b/>
          <w:bCs/>
          <w:color w:val="0975C8"/>
          <w:sz w:val="28"/>
          <w:szCs w:val="28"/>
          <w:lang w:eastAsia="ru-RU"/>
        </w:rPr>
        <w:t>- обработку сырых и вареных продуктов проводят на разных столах при использовании соответствующих маркированных разделочных досок и ножей;</w:t>
      </w:r>
    </w:p>
    <w:p w:rsidR="007D6976" w:rsidRPr="007D6976" w:rsidRDefault="007D6976" w:rsidP="007D6976">
      <w:pPr>
        <w:shd w:val="clear" w:color="auto" w:fill="FFFFFF"/>
        <w:spacing w:after="0" w:line="330" w:lineRule="atLeast"/>
        <w:jc w:val="both"/>
        <w:outlineLvl w:val="4"/>
        <w:rPr>
          <w:rFonts w:ascii="Arial Narrow" w:eastAsia="Times New Roman" w:hAnsi="Arial Narrow" w:cs="Arial"/>
          <w:b/>
          <w:bCs/>
          <w:color w:val="0975C8"/>
          <w:sz w:val="28"/>
          <w:szCs w:val="28"/>
          <w:lang w:eastAsia="ru-RU"/>
        </w:rPr>
      </w:pPr>
      <w:r w:rsidRPr="00321205">
        <w:rPr>
          <w:rFonts w:ascii="Arial Narrow" w:eastAsia="Times New Roman" w:hAnsi="Arial Narrow" w:cs="Arial"/>
          <w:b/>
          <w:bCs/>
          <w:color w:val="0975C8"/>
          <w:sz w:val="28"/>
          <w:szCs w:val="28"/>
          <w:lang w:eastAsia="ru-RU"/>
        </w:rPr>
        <w:t>- на пищеблоке имеется 2 мясорубки для раздельного приготовления сырых и готовых продуктов.</w:t>
      </w:r>
    </w:p>
    <w:p w:rsidR="007D6976" w:rsidRPr="007D6976" w:rsidRDefault="007D6976" w:rsidP="007D6976">
      <w:pPr>
        <w:shd w:val="clear" w:color="auto" w:fill="FFFFFF"/>
        <w:spacing w:after="0" w:line="330" w:lineRule="atLeast"/>
        <w:jc w:val="both"/>
        <w:outlineLvl w:val="4"/>
        <w:rPr>
          <w:rFonts w:ascii="Arial Narrow" w:eastAsia="Times New Roman" w:hAnsi="Arial Narrow" w:cs="Arial"/>
          <w:b/>
          <w:bCs/>
          <w:color w:val="0975C8"/>
          <w:sz w:val="28"/>
          <w:szCs w:val="28"/>
          <w:lang w:eastAsia="ru-RU"/>
        </w:rPr>
      </w:pPr>
      <w:r w:rsidRPr="00321205">
        <w:rPr>
          <w:rFonts w:ascii="Arial Narrow" w:eastAsia="Times New Roman" w:hAnsi="Arial Narrow" w:cs="Arial"/>
          <w:b/>
          <w:bCs/>
          <w:color w:val="0975C8"/>
          <w:sz w:val="28"/>
          <w:szCs w:val="28"/>
          <w:lang w:eastAsia="ru-RU"/>
        </w:rPr>
        <w:t>Питание детей соответствует принципам щадящего питания, предусматривающим использование определенных способов приготовления блюд, таких как варка, приготовление на пару, тушение, запекание, и исключается жарка блюд, а также продукты с раздражающими свойствами. С момента приготовления до отпуска первые и вторые блюда могут находиться на горячей плите не более 2 часов.</w:t>
      </w:r>
    </w:p>
    <w:p w:rsidR="007D6976" w:rsidRPr="007D6976" w:rsidRDefault="007D6976" w:rsidP="007D6976">
      <w:pPr>
        <w:shd w:val="clear" w:color="auto" w:fill="FFFFFF"/>
        <w:spacing w:after="0" w:line="330" w:lineRule="atLeast"/>
        <w:jc w:val="both"/>
        <w:outlineLvl w:val="4"/>
        <w:rPr>
          <w:rFonts w:ascii="Arial Narrow" w:eastAsia="Times New Roman" w:hAnsi="Arial Narrow" w:cs="Arial"/>
          <w:b/>
          <w:bCs/>
          <w:color w:val="0975C8"/>
          <w:sz w:val="28"/>
          <w:szCs w:val="28"/>
          <w:lang w:eastAsia="ru-RU"/>
        </w:rPr>
      </w:pPr>
      <w:r w:rsidRPr="00321205">
        <w:rPr>
          <w:rFonts w:ascii="Arial Narrow" w:eastAsia="Times New Roman" w:hAnsi="Arial Narrow" w:cs="Arial"/>
          <w:b/>
          <w:bCs/>
          <w:i/>
          <w:iCs/>
          <w:color w:val="0975C8"/>
          <w:sz w:val="28"/>
          <w:szCs w:val="28"/>
          <w:lang w:eastAsia="ru-RU"/>
        </w:rPr>
        <w:t>При обработке овощей</w:t>
      </w:r>
      <w:r w:rsidRPr="007D6976">
        <w:rPr>
          <w:rFonts w:ascii="Arial Narrow" w:eastAsia="Times New Roman" w:hAnsi="Arial Narrow" w:cs="Arial"/>
          <w:b/>
          <w:bCs/>
          <w:color w:val="0975C8"/>
          <w:sz w:val="28"/>
          <w:szCs w:val="28"/>
          <w:lang w:eastAsia="ru-RU"/>
        </w:rPr>
        <w:t> </w:t>
      </w:r>
      <w:r w:rsidRPr="00321205">
        <w:rPr>
          <w:rFonts w:ascii="Arial Narrow" w:eastAsia="Times New Roman" w:hAnsi="Arial Narrow" w:cs="Arial"/>
          <w:b/>
          <w:bCs/>
          <w:color w:val="0975C8"/>
          <w:sz w:val="28"/>
          <w:szCs w:val="28"/>
          <w:lang w:eastAsia="ru-RU"/>
        </w:rPr>
        <w:t>соблюдаются следующие требования:</w:t>
      </w:r>
    </w:p>
    <w:p w:rsidR="007D6976" w:rsidRPr="007D6976" w:rsidRDefault="007D6976" w:rsidP="007D6976">
      <w:pPr>
        <w:shd w:val="clear" w:color="auto" w:fill="FFFFFF"/>
        <w:spacing w:after="0" w:line="330" w:lineRule="atLeast"/>
        <w:jc w:val="both"/>
        <w:outlineLvl w:val="4"/>
        <w:rPr>
          <w:rFonts w:ascii="Arial Narrow" w:eastAsia="Times New Roman" w:hAnsi="Arial Narrow" w:cs="Arial"/>
          <w:b/>
          <w:bCs/>
          <w:color w:val="0975C8"/>
          <w:sz w:val="28"/>
          <w:szCs w:val="28"/>
          <w:lang w:eastAsia="ru-RU"/>
        </w:rPr>
      </w:pPr>
      <w:r w:rsidRPr="00321205">
        <w:rPr>
          <w:rFonts w:ascii="Arial Narrow" w:eastAsia="Times New Roman" w:hAnsi="Arial Narrow" w:cs="Arial"/>
          <w:b/>
          <w:bCs/>
          <w:color w:val="0975C8"/>
          <w:sz w:val="28"/>
          <w:szCs w:val="28"/>
          <w:lang w:eastAsia="ru-RU"/>
        </w:rPr>
        <w:t>- овощи сортируют, моют и очищают. Очищенные овощи повторно промывают в проточной питьевой воде не менее 5 минут небольшими партиями, с использованием дуршлагов, сеток.</w:t>
      </w:r>
    </w:p>
    <w:p w:rsidR="007D6976" w:rsidRPr="007D6976" w:rsidRDefault="007D6976" w:rsidP="007D6976">
      <w:pPr>
        <w:shd w:val="clear" w:color="auto" w:fill="FFFFFF"/>
        <w:spacing w:after="0" w:line="330" w:lineRule="atLeast"/>
        <w:jc w:val="both"/>
        <w:outlineLvl w:val="4"/>
        <w:rPr>
          <w:rFonts w:ascii="Arial Narrow" w:eastAsia="Times New Roman" w:hAnsi="Arial Narrow" w:cs="Arial"/>
          <w:b/>
          <w:bCs/>
          <w:color w:val="0975C8"/>
          <w:sz w:val="28"/>
          <w:szCs w:val="28"/>
          <w:lang w:eastAsia="ru-RU"/>
        </w:rPr>
      </w:pPr>
      <w:r w:rsidRPr="00321205">
        <w:rPr>
          <w:rFonts w:ascii="Arial Narrow" w:eastAsia="Times New Roman" w:hAnsi="Arial Narrow" w:cs="Arial"/>
          <w:b/>
          <w:bCs/>
          <w:color w:val="0975C8"/>
          <w:sz w:val="28"/>
          <w:szCs w:val="28"/>
          <w:lang w:eastAsia="ru-RU"/>
        </w:rPr>
        <w:t>- не допускается предварительное замачивание овощей.</w:t>
      </w:r>
    </w:p>
    <w:p w:rsidR="007D6976" w:rsidRPr="007D6976" w:rsidRDefault="007D6976" w:rsidP="007D6976">
      <w:pPr>
        <w:shd w:val="clear" w:color="auto" w:fill="FFFFFF"/>
        <w:spacing w:after="0" w:line="330" w:lineRule="atLeast"/>
        <w:jc w:val="both"/>
        <w:outlineLvl w:val="4"/>
        <w:rPr>
          <w:rFonts w:ascii="Arial Narrow" w:eastAsia="Times New Roman" w:hAnsi="Arial Narrow" w:cs="Arial"/>
          <w:b/>
          <w:bCs/>
          <w:color w:val="0975C8"/>
          <w:sz w:val="28"/>
          <w:szCs w:val="28"/>
          <w:lang w:eastAsia="ru-RU"/>
        </w:rPr>
      </w:pPr>
      <w:r w:rsidRPr="00321205">
        <w:rPr>
          <w:rFonts w:ascii="Arial Narrow" w:eastAsia="Times New Roman" w:hAnsi="Arial Narrow" w:cs="Arial"/>
          <w:b/>
          <w:bCs/>
          <w:color w:val="0975C8"/>
          <w:sz w:val="28"/>
          <w:szCs w:val="28"/>
          <w:lang w:eastAsia="ru-RU"/>
        </w:rPr>
        <w:t>- 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</w:p>
    <w:p w:rsidR="007D6976" w:rsidRPr="007D6976" w:rsidRDefault="007D6976" w:rsidP="007D6976">
      <w:pPr>
        <w:shd w:val="clear" w:color="auto" w:fill="FFFFFF"/>
        <w:spacing w:after="0" w:line="330" w:lineRule="atLeast"/>
        <w:jc w:val="both"/>
        <w:outlineLvl w:val="4"/>
        <w:rPr>
          <w:rFonts w:ascii="Arial Narrow" w:eastAsia="Times New Roman" w:hAnsi="Arial Narrow" w:cs="Arial"/>
          <w:b/>
          <w:bCs/>
          <w:color w:val="0975C8"/>
          <w:sz w:val="28"/>
          <w:szCs w:val="28"/>
          <w:lang w:eastAsia="ru-RU"/>
        </w:rPr>
      </w:pPr>
      <w:r w:rsidRPr="00321205">
        <w:rPr>
          <w:rFonts w:ascii="Arial Narrow" w:eastAsia="Times New Roman" w:hAnsi="Arial Narrow" w:cs="Arial"/>
          <w:b/>
          <w:bCs/>
          <w:color w:val="0975C8"/>
          <w:sz w:val="28"/>
          <w:szCs w:val="28"/>
          <w:lang w:eastAsia="ru-RU"/>
        </w:rPr>
        <w:t>-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</w:p>
    <w:p w:rsidR="007D6976" w:rsidRPr="007D6976" w:rsidRDefault="007D6976" w:rsidP="007D6976">
      <w:pPr>
        <w:shd w:val="clear" w:color="auto" w:fill="FFFFFF"/>
        <w:spacing w:after="0" w:line="330" w:lineRule="atLeast"/>
        <w:jc w:val="both"/>
        <w:outlineLvl w:val="4"/>
        <w:rPr>
          <w:rFonts w:ascii="Arial Narrow" w:eastAsia="Times New Roman" w:hAnsi="Arial Narrow" w:cs="Arial"/>
          <w:b/>
          <w:bCs/>
          <w:color w:val="0975C8"/>
          <w:sz w:val="28"/>
          <w:szCs w:val="28"/>
          <w:lang w:eastAsia="ru-RU"/>
        </w:rPr>
      </w:pPr>
      <w:r w:rsidRPr="00321205">
        <w:rPr>
          <w:rFonts w:ascii="Arial Narrow" w:eastAsia="Times New Roman" w:hAnsi="Arial Narrow" w:cs="Arial"/>
          <w:b/>
          <w:bCs/>
          <w:color w:val="0975C8"/>
          <w:sz w:val="28"/>
          <w:szCs w:val="28"/>
          <w:lang w:eastAsia="ru-RU"/>
        </w:rPr>
        <w:t>- овощи, предназначенные для приготовления винегретов и салатов, варят в кожуре, охлаждают; очищают и нарезают вареные овощи в холодном цехе или в горячем цехе на столе для вареной продукции. Варка овощей накануне дня приготовления блюд не допускается. Отваренные для салатов овощи хранятся в холодильнике не более 6 часов.</w:t>
      </w:r>
    </w:p>
    <w:p w:rsidR="007D6976" w:rsidRPr="007D6976" w:rsidRDefault="007D6976" w:rsidP="007D6976">
      <w:pPr>
        <w:shd w:val="clear" w:color="auto" w:fill="FFFFFF"/>
        <w:spacing w:after="0" w:line="330" w:lineRule="atLeast"/>
        <w:jc w:val="both"/>
        <w:outlineLvl w:val="4"/>
        <w:rPr>
          <w:rFonts w:ascii="Arial Narrow" w:eastAsia="Times New Roman" w:hAnsi="Arial Narrow" w:cs="Arial"/>
          <w:b/>
          <w:bCs/>
          <w:color w:val="0975C8"/>
          <w:sz w:val="28"/>
          <w:szCs w:val="28"/>
          <w:lang w:eastAsia="ru-RU"/>
        </w:rPr>
      </w:pPr>
      <w:r w:rsidRPr="00321205">
        <w:rPr>
          <w:rFonts w:ascii="Arial Narrow" w:eastAsia="Times New Roman" w:hAnsi="Arial Narrow" w:cs="Arial"/>
          <w:b/>
          <w:bCs/>
          <w:color w:val="0975C8"/>
          <w:sz w:val="28"/>
          <w:szCs w:val="28"/>
          <w:lang w:eastAsia="ru-RU"/>
        </w:rPr>
        <w:lastRenderedPageBreak/>
        <w:t>- изготовление салатов и их заправка осуществляется непосредственно перед раздачей. Салаты заправляют непосредственно перед раздачей. В качестве заправки салатов используется растительное масло. Использование сметаны и майонеза для заправки салатов не допускается.</w:t>
      </w:r>
    </w:p>
    <w:p w:rsidR="007D6976" w:rsidRPr="007D6976" w:rsidRDefault="007D6976" w:rsidP="007D6976">
      <w:pPr>
        <w:shd w:val="clear" w:color="auto" w:fill="FFFFFF"/>
        <w:spacing w:after="0" w:line="330" w:lineRule="atLeast"/>
        <w:jc w:val="both"/>
        <w:outlineLvl w:val="4"/>
        <w:rPr>
          <w:rFonts w:ascii="Arial Narrow" w:eastAsia="Times New Roman" w:hAnsi="Arial Narrow" w:cs="Arial"/>
          <w:b/>
          <w:bCs/>
          <w:color w:val="0975C8"/>
          <w:sz w:val="28"/>
          <w:szCs w:val="28"/>
          <w:lang w:eastAsia="ru-RU"/>
        </w:rPr>
      </w:pPr>
      <w:r w:rsidRPr="00321205">
        <w:rPr>
          <w:rFonts w:ascii="Arial Narrow" w:eastAsia="Times New Roman" w:hAnsi="Arial Narrow" w:cs="Arial"/>
          <w:b/>
          <w:bCs/>
          <w:color w:val="0975C8"/>
          <w:sz w:val="28"/>
          <w:szCs w:val="28"/>
          <w:lang w:eastAsia="ru-RU"/>
        </w:rPr>
        <w:t>- фрукты, включая цитрусовые, тщательно промывают в условиях цеха первичной обработки овощей (овощного цеха), а затем вторично в условиях холодного цеха в моечных ваннах.</w:t>
      </w:r>
    </w:p>
    <w:p w:rsidR="007D6976" w:rsidRPr="00321205" w:rsidRDefault="007D6976" w:rsidP="007D6976">
      <w:pPr>
        <w:shd w:val="clear" w:color="auto" w:fill="FFFFFF"/>
        <w:spacing w:after="0" w:line="330" w:lineRule="atLeast"/>
        <w:jc w:val="both"/>
        <w:outlineLvl w:val="4"/>
        <w:rPr>
          <w:rFonts w:ascii="Arial Narrow" w:eastAsia="Times New Roman" w:hAnsi="Arial Narrow" w:cs="Arial"/>
          <w:b/>
          <w:bCs/>
          <w:color w:val="0975C8"/>
          <w:sz w:val="28"/>
          <w:szCs w:val="28"/>
          <w:lang w:eastAsia="ru-RU"/>
        </w:rPr>
      </w:pPr>
      <w:r w:rsidRPr="00321205">
        <w:rPr>
          <w:rFonts w:ascii="Arial Narrow" w:eastAsia="Times New Roman" w:hAnsi="Arial Narrow" w:cs="Arial"/>
          <w:b/>
          <w:bCs/>
          <w:color w:val="0975C8"/>
          <w:sz w:val="28"/>
          <w:szCs w:val="28"/>
          <w:lang w:eastAsia="ru-RU"/>
        </w:rPr>
        <w:t>- ряженку, йогурт и другие кисломолочные продукты разливают порционно в чашки непосредственно из пакетов или бутылок перед их раздачей.</w:t>
      </w:r>
    </w:p>
    <w:p w:rsidR="005F36AD" w:rsidRPr="00321205" w:rsidRDefault="005F36AD" w:rsidP="007D6976">
      <w:pPr>
        <w:shd w:val="clear" w:color="auto" w:fill="FFFFFF"/>
        <w:spacing w:after="0" w:line="330" w:lineRule="atLeast"/>
        <w:jc w:val="both"/>
        <w:outlineLvl w:val="4"/>
        <w:rPr>
          <w:rFonts w:ascii="Arial Narrow" w:eastAsia="Times New Roman" w:hAnsi="Arial Narrow" w:cs="Arial"/>
          <w:b/>
          <w:bCs/>
          <w:color w:val="0975C8"/>
          <w:sz w:val="28"/>
          <w:szCs w:val="28"/>
          <w:lang w:eastAsia="ru-RU"/>
        </w:rPr>
      </w:pPr>
    </w:p>
    <w:p w:rsidR="005F36AD" w:rsidRPr="00321205" w:rsidRDefault="005F36AD" w:rsidP="007D6976">
      <w:pPr>
        <w:shd w:val="clear" w:color="auto" w:fill="FFFFFF"/>
        <w:spacing w:after="0" w:line="330" w:lineRule="atLeast"/>
        <w:jc w:val="both"/>
        <w:outlineLvl w:val="4"/>
        <w:rPr>
          <w:rFonts w:ascii="Arial Narrow" w:eastAsia="Times New Roman" w:hAnsi="Arial Narrow" w:cs="Arial"/>
          <w:b/>
          <w:bCs/>
          <w:color w:val="0975C8"/>
          <w:sz w:val="28"/>
          <w:szCs w:val="28"/>
          <w:lang w:eastAsia="ru-RU"/>
        </w:rPr>
      </w:pPr>
    </w:p>
    <w:p w:rsidR="00321205" w:rsidRPr="007D6976" w:rsidRDefault="00321205" w:rsidP="007D6976">
      <w:pPr>
        <w:shd w:val="clear" w:color="auto" w:fill="FFFFFF"/>
        <w:spacing w:after="0" w:line="330" w:lineRule="atLeast"/>
        <w:jc w:val="both"/>
        <w:outlineLvl w:val="4"/>
        <w:rPr>
          <w:rFonts w:ascii="Arial" w:eastAsia="Times New Roman" w:hAnsi="Arial" w:cs="Arial"/>
          <w:b/>
          <w:bCs/>
          <w:color w:val="0975C8"/>
          <w:sz w:val="21"/>
          <w:szCs w:val="21"/>
          <w:lang w:eastAsia="ru-RU"/>
        </w:rPr>
      </w:pPr>
    </w:p>
    <w:p w:rsidR="005F36AD" w:rsidRPr="00321205" w:rsidRDefault="005814FF">
      <w:pPr>
        <w:rPr>
          <w:rFonts w:ascii="Arial Narrow" w:hAnsi="Arial Narrow" w:cs="Segoe UI"/>
          <w:color w:val="ED7D31" w:themeColor="accent2"/>
          <w:sz w:val="36"/>
          <w:szCs w:val="36"/>
          <w:shd w:val="clear" w:color="auto" w:fill="FFFFFF"/>
        </w:rPr>
      </w:pPr>
      <w:r w:rsidRPr="00321205">
        <w:rPr>
          <w:rStyle w:val="a3"/>
          <w:rFonts w:ascii="Arial Narrow" w:hAnsi="Arial Narrow" w:cs="Segoe UI"/>
          <w:bCs w:val="0"/>
          <w:color w:val="ED7D31" w:themeColor="accent2"/>
          <w:sz w:val="36"/>
          <w:szCs w:val="36"/>
          <w:shd w:val="clear" w:color="auto" w:fill="FFFFFF"/>
        </w:rPr>
        <w:t>Охрана здоровья воспитанников</w:t>
      </w:r>
      <w:r w:rsidRPr="00321205">
        <w:rPr>
          <w:rFonts w:ascii="Arial Narrow" w:hAnsi="Arial Narrow" w:cs="Segoe UI"/>
          <w:color w:val="ED7D31" w:themeColor="accent2"/>
          <w:sz w:val="36"/>
          <w:szCs w:val="36"/>
          <w:shd w:val="clear" w:color="auto" w:fill="FFFFFF"/>
        </w:rPr>
        <w:t xml:space="preserve"> </w:t>
      </w:r>
    </w:p>
    <w:p w:rsidR="004B035B" w:rsidRPr="007C73DA" w:rsidRDefault="005814FF">
      <w:pPr>
        <w:rPr>
          <w:rFonts w:ascii="Arial Narrow" w:hAnsi="Arial Narrow" w:cs="Segoe UI"/>
          <w:b/>
          <w:color w:val="ED7D31" w:themeColor="accent2"/>
          <w:sz w:val="28"/>
          <w:szCs w:val="28"/>
          <w:shd w:val="clear" w:color="auto" w:fill="FFFFFF"/>
        </w:rPr>
      </w:pPr>
      <w:r w:rsidRPr="007C73DA">
        <w:rPr>
          <w:rStyle w:val="a3"/>
          <w:rFonts w:ascii="Arial Narrow" w:hAnsi="Arial Narrow" w:cs="Segoe UI"/>
          <w:bCs w:val="0"/>
          <w:i/>
          <w:color w:val="ED7D31" w:themeColor="accent2"/>
          <w:sz w:val="28"/>
          <w:szCs w:val="28"/>
          <w:shd w:val="clear" w:color="auto" w:fill="FFFFFF"/>
        </w:rPr>
        <w:t>Медицинская помощь:</w:t>
      </w:r>
      <w:r w:rsidRPr="007C73DA">
        <w:rPr>
          <w:rFonts w:ascii="Arial Narrow" w:hAnsi="Arial Narrow" w:cs="Segoe UI"/>
          <w:b/>
          <w:color w:val="ED7D31" w:themeColor="accent2"/>
          <w:sz w:val="28"/>
          <w:szCs w:val="28"/>
          <w:shd w:val="clear" w:color="auto" w:fill="FFFFFF"/>
        </w:rPr>
        <w:t xml:space="preserve"> </w:t>
      </w:r>
    </w:p>
    <w:p w:rsidR="00593CA8" w:rsidRPr="007C73DA" w:rsidRDefault="004B035B" w:rsidP="00A34796">
      <w:pPr>
        <w:spacing w:after="0"/>
        <w:jc w:val="both"/>
        <w:rPr>
          <w:rFonts w:ascii="Arial Narrow" w:hAnsi="Arial Narrow" w:cs="Segoe UI"/>
          <w:b/>
          <w:color w:val="ED7D31" w:themeColor="accent2"/>
          <w:sz w:val="28"/>
          <w:szCs w:val="28"/>
          <w:shd w:val="clear" w:color="auto" w:fill="FFFFFF"/>
        </w:rPr>
      </w:pPr>
      <w:r w:rsidRPr="007C73DA">
        <w:rPr>
          <w:rFonts w:ascii="Arial Narrow" w:hAnsi="Arial Narrow" w:cs="Segoe UI"/>
          <w:b/>
          <w:color w:val="ED7D31" w:themeColor="accent2"/>
          <w:sz w:val="28"/>
          <w:szCs w:val="28"/>
          <w:shd w:val="clear" w:color="auto" w:fill="FFFFFF"/>
        </w:rPr>
        <w:t xml:space="preserve">Медицинское обслуживание в детском саду </w:t>
      </w:r>
      <w:r w:rsidR="007C73DA" w:rsidRPr="007C73DA">
        <w:rPr>
          <w:rFonts w:ascii="Arial Narrow" w:hAnsi="Arial Narrow" w:cs="Segoe UI"/>
          <w:b/>
          <w:color w:val="ED7D31" w:themeColor="accent2"/>
          <w:sz w:val="28"/>
          <w:szCs w:val="28"/>
          <w:shd w:val="clear" w:color="auto" w:fill="FFFFFF"/>
        </w:rPr>
        <w:t>осуществляет ГАУЗ</w:t>
      </w:r>
      <w:r w:rsidR="00144A06" w:rsidRPr="007C73DA">
        <w:rPr>
          <w:rFonts w:ascii="Arial Narrow" w:hAnsi="Arial Narrow" w:cs="Segoe UI"/>
          <w:b/>
          <w:color w:val="ED7D31" w:themeColor="accent2"/>
          <w:sz w:val="28"/>
          <w:szCs w:val="28"/>
          <w:shd w:val="clear" w:color="auto" w:fill="FFFFFF"/>
        </w:rPr>
        <w:t xml:space="preserve"> СО «ДГП№13», расписание работы медицинских кабинетов </w:t>
      </w:r>
      <w:r w:rsidR="006422A9" w:rsidRPr="007C73DA">
        <w:rPr>
          <w:rFonts w:ascii="Arial Narrow" w:hAnsi="Arial Narrow" w:cs="Segoe UI"/>
          <w:b/>
          <w:color w:val="ED7D31" w:themeColor="accent2"/>
          <w:sz w:val="28"/>
          <w:szCs w:val="28"/>
          <w:shd w:val="clear" w:color="auto" w:fill="FFFFFF"/>
        </w:rPr>
        <w:t xml:space="preserve">размещены при входе в медицинский кабинет. Медицинские кабинеты лицензированы и оборудованы в соответствии с требованиями. </w:t>
      </w:r>
      <w:r w:rsidR="00FA545C" w:rsidRPr="007C73DA">
        <w:rPr>
          <w:rFonts w:ascii="Arial Narrow" w:hAnsi="Arial Narrow" w:cs="Segoe UI"/>
          <w:b/>
          <w:color w:val="ED7D31" w:themeColor="accent2"/>
          <w:sz w:val="28"/>
          <w:szCs w:val="28"/>
          <w:shd w:val="clear" w:color="auto" w:fill="FFFFFF"/>
        </w:rPr>
        <w:t xml:space="preserve">Прием осуществляют </w:t>
      </w:r>
      <w:r w:rsidR="007D5D60" w:rsidRPr="007C73DA">
        <w:rPr>
          <w:rFonts w:ascii="Arial Narrow" w:hAnsi="Arial Narrow" w:cs="Segoe UI"/>
          <w:b/>
          <w:color w:val="ED7D31" w:themeColor="accent2"/>
          <w:sz w:val="28"/>
          <w:szCs w:val="28"/>
          <w:shd w:val="clear" w:color="auto" w:fill="FFFFFF"/>
        </w:rPr>
        <w:t xml:space="preserve">врач педиатр и медицинская сестра. </w:t>
      </w:r>
      <w:r w:rsidR="00C71F9C" w:rsidRPr="007C73DA">
        <w:rPr>
          <w:rFonts w:ascii="Arial Narrow" w:hAnsi="Arial Narrow" w:cs="Segoe UI"/>
          <w:b/>
          <w:color w:val="ED7D31" w:themeColor="accent2"/>
          <w:sz w:val="28"/>
          <w:szCs w:val="28"/>
          <w:shd w:val="clear" w:color="auto" w:fill="FFFFFF"/>
        </w:rPr>
        <w:t xml:space="preserve"> Осуществляются следующие </w:t>
      </w:r>
      <w:r w:rsidR="00AA65A2" w:rsidRPr="007C73DA">
        <w:rPr>
          <w:rFonts w:ascii="Arial Narrow" w:hAnsi="Arial Narrow" w:cs="Segoe UI"/>
          <w:b/>
          <w:color w:val="ED7D31" w:themeColor="accent2"/>
          <w:sz w:val="28"/>
          <w:szCs w:val="28"/>
          <w:shd w:val="clear" w:color="auto" w:fill="FFFFFF"/>
        </w:rPr>
        <w:t xml:space="preserve">виды деятельности: </w:t>
      </w:r>
      <w:r w:rsidR="002478C5" w:rsidRPr="007C73DA">
        <w:rPr>
          <w:rFonts w:ascii="Arial Narrow" w:hAnsi="Arial Narrow" w:cs="Segoe UI"/>
          <w:b/>
          <w:color w:val="ED7D31" w:themeColor="accent2"/>
          <w:sz w:val="28"/>
          <w:szCs w:val="28"/>
          <w:shd w:val="clear" w:color="auto" w:fill="FFFFFF"/>
        </w:rPr>
        <w:t>оказание первичной медико-санитарной помощи, первичная доврачебная</w:t>
      </w:r>
      <w:r w:rsidR="00AB66A2" w:rsidRPr="007C73DA">
        <w:rPr>
          <w:rFonts w:ascii="Arial Narrow" w:hAnsi="Arial Narrow" w:cs="Segoe UI"/>
          <w:b/>
          <w:color w:val="ED7D31" w:themeColor="accent2"/>
          <w:sz w:val="28"/>
          <w:szCs w:val="28"/>
          <w:shd w:val="clear" w:color="auto" w:fill="FFFFFF"/>
        </w:rPr>
        <w:t xml:space="preserve"> медико-с</w:t>
      </w:r>
      <w:r w:rsidR="00AA65A2" w:rsidRPr="007C73DA">
        <w:rPr>
          <w:rFonts w:ascii="Arial Narrow" w:hAnsi="Arial Narrow" w:cs="Segoe UI"/>
          <w:b/>
          <w:color w:val="ED7D31" w:themeColor="accent2"/>
          <w:sz w:val="28"/>
          <w:szCs w:val="28"/>
          <w:shd w:val="clear" w:color="auto" w:fill="FFFFFF"/>
        </w:rPr>
        <w:t xml:space="preserve">анитарная </w:t>
      </w:r>
      <w:r w:rsidR="007C73DA" w:rsidRPr="007C73DA">
        <w:rPr>
          <w:rFonts w:ascii="Arial Narrow" w:hAnsi="Arial Narrow" w:cs="Segoe UI"/>
          <w:b/>
          <w:color w:val="ED7D31" w:themeColor="accent2"/>
          <w:sz w:val="28"/>
          <w:szCs w:val="28"/>
          <w:shd w:val="clear" w:color="auto" w:fill="FFFFFF"/>
        </w:rPr>
        <w:t>помощь (вакцинация, сестринское</w:t>
      </w:r>
      <w:r w:rsidR="00593CA8" w:rsidRPr="007C73DA">
        <w:rPr>
          <w:rFonts w:ascii="Arial Narrow" w:hAnsi="Arial Narrow" w:cs="Segoe UI"/>
          <w:b/>
          <w:color w:val="ED7D31" w:themeColor="accent2"/>
          <w:sz w:val="28"/>
          <w:szCs w:val="28"/>
          <w:shd w:val="clear" w:color="auto" w:fill="FFFFFF"/>
        </w:rPr>
        <w:t xml:space="preserve"> дело</w:t>
      </w:r>
      <w:r w:rsidR="00AA65A2" w:rsidRPr="007C73DA">
        <w:rPr>
          <w:rFonts w:ascii="Arial Narrow" w:hAnsi="Arial Narrow" w:cs="Segoe UI"/>
          <w:b/>
          <w:color w:val="ED7D31" w:themeColor="accent2"/>
          <w:sz w:val="28"/>
          <w:szCs w:val="28"/>
          <w:shd w:val="clear" w:color="auto" w:fill="FFFFFF"/>
        </w:rPr>
        <w:t>)</w:t>
      </w:r>
      <w:r w:rsidR="00593CA8" w:rsidRPr="007C73DA">
        <w:rPr>
          <w:rFonts w:ascii="Arial Narrow" w:hAnsi="Arial Narrow" w:cs="Segoe UI"/>
          <w:b/>
          <w:color w:val="ED7D31" w:themeColor="accent2"/>
          <w:sz w:val="28"/>
          <w:szCs w:val="28"/>
          <w:shd w:val="clear" w:color="auto" w:fill="FFFFFF"/>
        </w:rPr>
        <w:t>.</w:t>
      </w:r>
      <w:r w:rsidR="00144A06" w:rsidRPr="007C73DA">
        <w:rPr>
          <w:rFonts w:ascii="Arial Narrow" w:hAnsi="Arial Narrow" w:cs="Segoe UI"/>
          <w:b/>
          <w:color w:val="ED7D31" w:themeColor="accent2"/>
          <w:sz w:val="28"/>
          <w:szCs w:val="28"/>
          <w:shd w:val="clear" w:color="auto" w:fill="FFFFFF"/>
        </w:rPr>
        <w:t xml:space="preserve"> </w:t>
      </w:r>
      <w:r w:rsidR="005814FF" w:rsidRPr="007C73DA">
        <w:rPr>
          <w:rFonts w:ascii="Arial Narrow" w:hAnsi="Arial Narrow" w:cs="Segoe UI"/>
          <w:b/>
          <w:color w:val="ED7D31" w:themeColor="accent2"/>
          <w:sz w:val="28"/>
          <w:szCs w:val="28"/>
          <w:shd w:val="clear" w:color="auto" w:fill="FFFFFF"/>
        </w:rPr>
        <w:t xml:space="preserve">Дошкольники регулярно проходят медицинские осмотры, включая профилактические мероприятия и диспансеризацию. </w:t>
      </w:r>
    </w:p>
    <w:p w:rsidR="008C219F" w:rsidRPr="007C73DA" w:rsidRDefault="005814FF" w:rsidP="00A34796">
      <w:pPr>
        <w:spacing w:after="0"/>
        <w:jc w:val="both"/>
        <w:rPr>
          <w:rFonts w:ascii="Arial Narrow" w:hAnsi="Arial Narrow" w:cs="Segoe UI"/>
          <w:b/>
          <w:color w:val="ED7D31" w:themeColor="accent2"/>
          <w:sz w:val="28"/>
          <w:szCs w:val="28"/>
          <w:shd w:val="clear" w:color="auto" w:fill="FFFFFF"/>
        </w:rPr>
      </w:pPr>
      <w:r w:rsidRPr="007C73DA">
        <w:rPr>
          <w:rFonts w:ascii="Arial Narrow" w:hAnsi="Arial Narrow" w:cs="Segoe UI"/>
          <w:b/>
          <w:color w:val="ED7D31" w:themeColor="accent2"/>
          <w:sz w:val="28"/>
          <w:szCs w:val="28"/>
          <w:shd w:val="clear" w:color="auto" w:fill="FFFFFF"/>
        </w:rPr>
        <w:t>Все сот</w:t>
      </w:r>
      <w:r w:rsidR="00593CA8" w:rsidRPr="007C73DA">
        <w:rPr>
          <w:rFonts w:ascii="Arial Narrow" w:hAnsi="Arial Narrow" w:cs="Segoe UI"/>
          <w:b/>
          <w:color w:val="ED7D31" w:themeColor="accent2"/>
          <w:sz w:val="28"/>
          <w:szCs w:val="28"/>
          <w:shd w:val="clear" w:color="auto" w:fill="FFFFFF"/>
        </w:rPr>
        <w:t>рудники учреждения ежегодно</w:t>
      </w:r>
      <w:r w:rsidRPr="007C73DA">
        <w:rPr>
          <w:rFonts w:ascii="Arial Narrow" w:hAnsi="Arial Narrow" w:cs="Segoe UI"/>
          <w:b/>
          <w:color w:val="ED7D31" w:themeColor="accent2"/>
          <w:sz w:val="28"/>
          <w:szCs w:val="28"/>
          <w:shd w:val="clear" w:color="auto" w:fill="FFFFFF"/>
        </w:rPr>
        <w:t xml:space="preserve"> прохо</w:t>
      </w:r>
      <w:r w:rsidR="00593CA8" w:rsidRPr="007C73DA">
        <w:rPr>
          <w:rFonts w:ascii="Arial Narrow" w:hAnsi="Arial Narrow" w:cs="Segoe UI"/>
          <w:b/>
          <w:color w:val="ED7D31" w:themeColor="accent2"/>
          <w:sz w:val="28"/>
          <w:szCs w:val="28"/>
          <w:shd w:val="clear" w:color="auto" w:fill="FFFFFF"/>
        </w:rPr>
        <w:t>дят</w:t>
      </w:r>
      <w:r w:rsidRPr="007C73DA">
        <w:rPr>
          <w:rFonts w:ascii="Arial Narrow" w:hAnsi="Arial Narrow" w:cs="Segoe UI"/>
          <w:b/>
          <w:color w:val="ED7D31" w:themeColor="accent2"/>
          <w:sz w:val="28"/>
          <w:szCs w:val="28"/>
          <w:shd w:val="clear" w:color="auto" w:fill="FFFFFF"/>
        </w:rPr>
        <w:t xml:space="preserve"> периодические медицинские обследования. </w:t>
      </w:r>
    </w:p>
    <w:p w:rsidR="008C219F" w:rsidRPr="007C73DA" w:rsidRDefault="007C73DA" w:rsidP="00A34796">
      <w:pPr>
        <w:spacing w:after="0"/>
        <w:jc w:val="both"/>
        <w:rPr>
          <w:rFonts w:ascii="Arial Narrow" w:hAnsi="Arial Narrow" w:cs="Segoe UI"/>
          <w:b/>
          <w:color w:val="ED7D31" w:themeColor="accent2"/>
          <w:sz w:val="28"/>
          <w:szCs w:val="28"/>
          <w:shd w:val="clear" w:color="auto" w:fill="FFFFFF"/>
        </w:rPr>
      </w:pPr>
      <w:r w:rsidRPr="007C73DA">
        <w:rPr>
          <w:rStyle w:val="a3"/>
          <w:rFonts w:ascii="Arial Narrow" w:hAnsi="Arial Narrow" w:cs="Segoe UI"/>
          <w:bCs w:val="0"/>
          <w:color w:val="ED7D31" w:themeColor="accent2"/>
          <w:sz w:val="28"/>
          <w:szCs w:val="28"/>
          <w:shd w:val="clear" w:color="auto" w:fill="FFFFFF"/>
        </w:rPr>
        <w:t>Созданы условия</w:t>
      </w:r>
      <w:r w:rsidR="005814FF" w:rsidRPr="007C73DA">
        <w:rPr>
          <w:rStyle w:val="a3"/>
          <w:rFonts w:ascii="Arial Narrow" w:hAnsi="Arial Narrow" w:cs="Segoe UI"/>
          <w:bCs w:val="0"/>
          <w:color w:val="ED7D31" w:themeColor="accent2"/>
          <w:sz w:val="28"/>
          <w:szCs w:val="28"/>
          <w:shd w:val="clear" w:color="auto" w:fill="FFFFFF"/>
        </w:rPr>
        <w:t xml:space="preserve"> для сохранения здоровья:</w:t>
      </w:r>
      <w:r w:rsidR="008C219F" w:rsidRPr="007C73DA">
        <w:rPr>
          <w:rFonts w:ascii="Arial Narrow" w:hAnsi="Arial Narrow" w:cs="Segoe UI"/>
          <w:b/>
          <w:color w:val="ED7D31" w:themeColor="accent2"/>
          <w:sz w:val="28"/>
          <w:szCs w:val="28"/>
          <w:shd w:val="clear" w:color="auto" w:fill="FFFFFF"/>
        </w:rPr>
        <w:t xml:space="preserve"> д</w:t>
      </w:r>
      <w:r w:rsidR="005814FF" w:rsidRPr="007C73DA">
        <w:rPr>
          <w:rFonts w:ascii="Arial Narrow" w:hAnsi="Arial Narrow" w:cs="Segoe UI"/>
          <w:b/>
          <w:color w:val="ED7D31" w:themeColor="accent2"/>
          <w:sz w:val="28"/>
          <w:szCs w:val="28"/>
          <w:shd w:val="clear" w:color="auto" w:fill="FFFFFF"/>
        </w:rPr>
        <w:t xml:space="preserve">етский сад оборудован всеми необходимыми средствами для поддержания санитарно-гигиенического режима: регулярная уборка помещений, проветривание, дезинфекция игрушек и оборудования. </w:t>
      </w:r>
    </w:p>
    <w:p w:rsidR="009E1C61" w:rsidRPr="007C73DA" w:rsidRDefault="009E1C61" w:rsidP="00A34796">
      <w:pPr>
        <w:spacing w:after="0"/>
        <w:jc w:val="both"/>
        <w:rPr>
          <w:rFonts w:ascii="Arial Narrow" w:hAnsi="Arial Narrow" w:cs="Segoe UI"/>
          <w:b/>
          <w:color w:val="ED7D31" w:themeColor="accent2"/>
          <w:sz w:val="28"/>
          <w:szCs w:val="28"/>
          <w:shd w:val="clear" w:color="auto" w:fill="FFFFFF"/>
        </w:rPr>
      </w:pPr>
    </w:p>
    <w:p w:rsidR="009E1C61" w:rsidRPr="007C73DA" w:rsidRDefault="005814FF" w:rsidP="004C67A0">
      <w:pPr>
        <w:jc w:val="both"/>
        <w:rPr>
          <w:rFonts w:ascii="Arial Narrow" w:hAnsi="Arial Narrow" w:cs="Segoe UI"/>
          <w:b/>
          <w:i/>
          <w:color w:val="ED7D31" w:themeColor="accent2"/>
          <w:sz w:val="28"/>
          <w:szCs w:val="28"/>
          <w:shd w:val="clear" w:color="auto" w:fill="FFFFFF"/>
        </w:rPr>
      </w:pPr>
      <w:r w:rsidRPr="007C73DA">
        <w:rPr>
          <w:rStyle w:val="a3"/>
          <w:rFonts w:ascii="Arial Narrow" w:hAnsi="Arial Narrow" w:cs="Segoe UI"/>
          <w:bCs w:val="0"/>
          <w:i/>
          <w:color w:val="ED7D31" w:themeColor="accent2"/>
          <w:sz w:val="28"/>
          <w:szCs w:val="28"/>
          <w:shd w:val="clear" w:color="auto" w:fill="FFFFFF"/>
        </w:rPr>
        <w:t>Физкультурно-оздоровительная работа:</w:t>
      </w:r>
      <w:r w:rsidRPr="007C73DA">
        <w:rPr>
          <w:rFonts w:ascii="Arial Narrow" w:hAnsi="Arial Narrow" w:cs="Segoe UI"/>
          <w:b/>
          <w:i/>
          <w:color w:val="ED7D31" w:themeColor="accent2"/>
          <w:sz w:val="28"/>
          <w:szCs w:val="28"/>
          <w:shd w:val="clear" w:color="auto" w:fill="FFFFFF"/>
        </w:rPr>
        <w:t xml:space="preserve"> </w:t>
      </w:r>
    </w:p>
    <w:p w:rsidR="002950BF" w:rsidRPr="007C73DA" w:rsidRDefault="007C73DA" w:rsidP="004C67A0">
      <w:pPr>
        <w:jc w:val="both"/>
        <w:rPr>
          <w:rFonts w:ascii="Arial Narrow" w:hAnsi="Arial Narrow" w:cs="Segoe UI"/>
          <w:b/>
          <w:color w:val="ED7D31" w:themeColor="accent2"/>
          <w:sz w:val="28"/>
          <w:szCs w:val="28"/>
          <w:shd w:val="clear" w:color="auto" w:fill="FFFFFF"/>
        </w:rPr>
      </w:pPr>
      <w:r w:rsidRPr="007C73DA">
        <w:rPr>
          <w:rFonts w:ascii="Arial Narrow" w:hAnsi="Arial Narrow" w:cs="Segoe UI"/>
          <w:b/>
          <w:color w:val="ED7D31" w:themeColor="accent2"/>
          <w:sz w:val="28"/>
          <w:szCs w:val="28"/>
          <w:shd w:val="clear" w:color="auto" w:fill="FFFFFF"/>
        </w:rPr>
        <w:t>Регулярно проводятся</w:t>
      </w:r>
      <w:r w:rsidR="005814FF" w:rsidRPr="007C73DA">
        <w:rPr>
          <w:rFonts w:ascii="Arial Narrow" w:hAnsi="Arial Narrow" w:cs="Segoe UI"/>
          <w:b/>
          <w:color w:val="ED7D31" w:themeColor="accent2"/>
          <w:sz w:val="28"/>
          <w:szCs w:val="28"/>
          <w:shd w:val="clear" w:color="auto" w:fill="FFFFFF"/>
        </w:rPr>
        <w:t xml:space="preserve"> физкультурные занятия, прогулки на свежем воздухе, закаливающие процедуры. Организуются спортивные соревнования и праздники, способствующие укреплению физического состояния ребенка. </w:t>
      </w:r>
    </w:p>
    <w:p w:rsidR="002950BF" w:rsidRPr="007C73DA" w:rsidRDefault="005814FF" w:rsidP="004C67A0">
      <w:pPr>
        <w:jc w:val="both"/>
        <w:rPr>
          <w:rFonts w:ascii="Arial Narrow" w:hAnsi="Arial Narrow" w:cs="Segoe UI"/>
          <w:b/>
          <w:i/>
          <w:color w:val="ED7D31" w:themeColor="accent2"/>
          <w:sz w:val="28"/>
          <w:szCs w:val="28"/>
          <w:shd w:val="clear" w:color="auto" w:fill="FFFFFF"/>
        </w:rPr>
      </w:pPr>
      <w:r w:rsidRPr="007C73DA">
        <w:rPr>
          <w:rStyle w:val="a3"/>
          <w:rFonts w:ascii="Arial Narrow" w:hAnsi="Arial Narrow" w:cs="Segoe UI"/>
          <w:bCs w:val="0"/>
          <w:i/>
          <w:color w:val="ED7D31" w:themeColor="accent2"/>
          <w:sz w:val="28"/>
          <w:szCs w:val="28"/>
          <w:shd w:val="clear" w:color="auto" w:fill="FFFFFF"/>
        </w:rPr>
        <w:t>Санитарно-просветительская деятельность:</w:t>
      </w:r>
      <w:r w:rsidRPr="007C73DA">
        <w:rPr>
          <w:rFonts w:ascii="Arial Narrow" w:hAnsi="Arial Narrow" w:cs="Segoe UI"/>
          <w:b/>
          <w:i/>
          <w:color w:val="ED7D31" w:themeColor="accent2"/>
          <w:sz w:val="28"/>
          <w:szCs w:val="28"/>
          <w:shd w:val="clear" w:color="auto" w:fill="FFFFFF"/>
        </w:rPr>
        <w:t xml:space="preserve"> </w:t>
      </w:r>
    </w:p>
    <w:p w:rsidR="00D24754" w:rsidRPr="007C73DA" w:rsidRDefault="001148A8" w:rsidP="004C67A0">
      <w:pPr>
        <w:jc w:val="both"/>
        <w:rPr>
          <w:rFonts w:ascii="Cambria Math" w:hAnsi="Cambria Math" w:cs="Cambria Math"/>
          <w:b/>
          <w:color w:val="ED7D31" w:themeColor="accent2"/>
          <w:sz w:val="28"/>
          <w:szCs w:val="28"/>
          <w:shd w:val="clear" w:color="auto" w:fill="FFFFFF"/>
        </w:rPr>
      </w:pPr>
      <w:r w:rsidRPr="007C73DA">
        <w:rPr>
          <w:rFonts w:ascii="Arial Narrow" w:hAnsi="Arial Narrow" w:cs="Segoe UI"/>
          <w:b/>
          <w:color w:val="ED7D31" w:themeColor="accent2"/>
          <w:sz w:val="28"/>
          <w:szCs w:val="28"/>
          <w:shd w:val="clear" w:color="auto" w:fill="FFFFFF"/>
        </w:rPr>
        <w:t xml:space="preserve">Педагогический </w:t>
      </w:r>
      <w:r w:rsidR="007C73DA" w:rsidRPr="007C73DA">
        <w:rPr>
          <w:rFonts w:ascii="Arial Narrow" w:hAnsi="Arial Narrow" w:cs="Segoe UI"/>
          <w:b/>
          <w:color w:val="ED7D31" w:themeColor="accent2"/>
          <w:sz w:val="28"/>
          <w:szCs w:val="28"/>
          <w:shd w:val="clear" w:color="auto" w:fill="FFFFFF"/>
        </w:rPr>
        <w:t>коллектив активно</w:t>
      </w:r>
      <w:r w:rsidR="00C10E6C" w:rsidRPr="007C73DA">
        <w:rPr>
          <w:rFonts w:ascii="Arial Narrow" w:hAnsi="Arial Narrow" w:cs="Segoe UI"/>
          <w:b/>
          <w:color w:val="ED7D31" w:themeColor="accent2"/>
          <w:sz w:val="28"/>
          <w:szCs w:val="28"/>
          <w:shd w:val="clear" w:color="auto" w:fill="FFFFFF"/>
        </w:rPr>
        <w:t xml:space="preserve"> привлекает </w:t>
      </w:r>
      <w:r w:rsidR="007C73DA" w:rsidRPr="007C73DA">
        <w:rPr>
          <w:rFonts w:ascii="Arial Narrow" w:hAnsi="Arial Narrow" w:cs="Segoe UI"/>
          <w:b/>
          <w:color w:val="ED7D31" w:themeColor="accent2"/>
          <w:sz w:val="28"/>
          <w:szCs w:val="28"/>
          <w:shd w:val="clear" w:color="auto" w:fill="FFFFFF"/>
        </w:rPr>
        <w:t>родителей к</w:t>
      </w:r>
      <w:r w:rsidR="005814FF" w:rsidRPr="007C73DA">
        <w:rPr>
          <w:rFonts w:ascii="Arial Narrow" w:hAnsi="Arial Narrow" w:cs="Segoe UI"/>
          <w:b/>
          <w:color w:val="ED7D31" w:themeColor="accent2"/>
          <w:sz w:val="28"/>
          <w:szCs w:val="28"/>
          <w:shd w:val="clear" w:color="auto" w:fill="FFFFFF"/>
        </w:rPr>
        <w:t xml:space="preserve"> вопросам воспитания здорового образа жизни. Проводятся родительские собрания, консультации педиатров и психологов, тематические беседы и лекции по вопросам профилактики заболеваний и формирования культуры здоровья. </w:t>
      </w:r>
    </w:p>
    <w:p w:rsidR="005E4EC7" w:rsidRPr="007C73DA" w:rsidRDefault="005814FF">
      <w:pPr>
        <w:rPr>
          <w:rFonts w:ascii="Arial Narrow" w:hAnsi="Arial Narrow"/>
          <w:b/>
          <w:color w:val="ED7D31" w:themeColor="accent2"/>
          <w:sz w:val="28"/>
          <w:szCs w:val="28"/>
        </w:rPr>
      </w:pPr>
      <w:r w:rsidRPr="007C73DA">
        <w:rPr>
          <w:rFonts w:ascii="Arial Narrow" w:hAnsi="Arial Narrow" w:cs="Segoe UI"/>
          <w:b/>
          <w:color w:val="ED7D31" w:themeColor="accent2"/>
          <w:sz w:val="28"/>
          <w:szCs w:val="28"/>
          <w:shd w:val="clear" w:color="auto" w:fill="FFFFFF"/>
        </w:rPr>
        <w:lastRenderedPageBreak/>
        <w:t xml:space="preserve"> Эти меры обеспечивают полноценное развитие и сохранение здоровья каждого воспитанника нашего дошкольного образовательного учреждения.</w:t>
      </w:r>
    </w:p>
    <w:sectPr w:rsidR="005E4EC7" w:rsidRPr="007C7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1F9"/>
    <w:rsid w:val="001148A8"/>
    <w:rsid w:val="00144A06"/>
    <w:rsid w:val="002478C5"/>
    <w:rsid w:val="002950BF"/>
    <w:rsid w:val="0031115D"/>
    <w:rsid w:val="00321205"/>
    <w:rsid w:val="004B035B"/>
    <w:rsid w:val="004C67A0"/>
    <w:rsid w:val="005351F9"/>
    <w:rsid w:val="005814FF"/>
    <w:rsid w:val="00593CA8"/>
    <w:rsid w:val="005E4EC7"/>
    <w:rsid w:val="005F36AD"/>
    <w:rsid w:val="006422A9"/>
    <w:rsid w:val="007C73DA"/>
    <w:rsid w:val="007D5D60"/>
    <w:rsid w:val="007D6976"/>
    <w:rsid w:val="008C219F"/>
    <w:rsid w:val="00951639"/>
    <w:rsid w:val="009E1C61"/>
    <w:rsid w:val="00A34796"/>
    <w:rsid w:val="00AA65A2"/>
    <w:rsid w:val="00AB66A2"/>
    <w:rsid w:val="00C10E6C"/>
    <w:rsid w:val="00C37183"/>
    <w:rsid w:val="00C71F9C"/>
    <w:rsid w:val="00D24754"/>
    <w:rsid w:val="00E24BC8"/>
    <w:rsid w:val="00F71BCF"/>
    <w:rsid w:val="00FA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FA983F3-B0AB-4658-B524-1F998BBB3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7D697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c-uhnfh">
    <w:name w:val="sc-uhnfh"/>
    <w:basedOn w:val="a"/>
    <w:rsid w:val="007D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D6976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7D69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7D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D69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5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Викторовна</dc:creator>
  <cp:keywords/>
  <dc:description/>
  <cp:lastModifiedBy>Татьяна Викторовна</cp:lastModifiedBy>
  <cp:revision>3</cp:revision>
  <dcterms:created xsi:type="dcterms:W3CDTF">2025-10-29T07:36:00Z</dcterms:created>
  <dcterms:modified xsi:type="dcterms:W3CDTF">2025-10-29T08:40:00Z</dcterms:modified>
</cp:coreProperties>
</file>