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24" w:rsidRPr="009E3478" w:rsidRDefault="009E3478" w:rsidP="009E3478">
      <w:pPr>
        <w:jc w:val="center"/>
        <w:rPr>
          <w:sz w:val="36"/>
          <w:szCs w:val="36"/>
        </w:rPr>
      </w:pPr>
      <w:r w:rsidRPr="009E3478">
        <w:rPr>
          <w:sz w:val="36"/>
          <w:szCs w:val="36"/>
        </w:rPr>
        <w:t xml:space="preserve">Педагогический коллектив дошкольного образовательного учреждения является членом сети </w:t>
      </w:r>
      <w:proofErr w:type="spellStart"/>
      <w:r w:rsidRPr="009E3478">
        <w:rPr>
          <w:sz w:val="36"/>
          <w:szCs w:val="36"/>
        </w:rPr>
        <w:t>ин</w:t>
      </w:r>
      <w:r>
        <w:rPr>
          <w:sz w:val="36"/>
          <w:szCs w:val="36"/>
        </w:rPr>
        <w:t>н</w:t>
      </w:r>
      <w:r w:rsidRPr="009E3478">
        <w:rPr>
          <w:sz w:val="36"/>
          <w:szCs w:val="36"/>
        </w:rPr>
        <w:t>овационно</w:t>
      </w:r>
      <w:proofErr w:type="spellEnd"/>
      <w:r w:rsidRPr="009E3478">
        <w:rPr>
          <w:sz w:val="36"/>
          <w:szCs w:val="36"/>
        </w:rPr>
        <w:t xml:space="preserve"> - активных образовательных учреждений Уральского отделения Российской академии образования – Федеральной экспериментальной площадки Академии повышения квалификации и профессиональной переподготовки работников образования Министерства образования и науки РФ.</w:t>
      </w:r>
    </w:p>
    <w:p w:rsidR="009E3478" w:rsidRPr="009E3478" w:rsidRDefault="009E3478" w:rsidP="009E3478">
      <w:pPr>
        <w:jc w:val="center"/>
        <w:rPr>
          <w:sz w:val="36"/>
          <w:szCs w:val="36"/>
        </w:rPr>
      </w:pPr>
      <w:r w:rsidRPr="009E3478">
        <w:rPr>
          <w:sz w:val="36"/>
          <w:szCs w:val="36"/>
        </w:rPr>
        <w:t>Педагогический коллектив является городской сетевой инновационной площадкой по теме «Обеспечение преемственности в реализации федерального государственного образовательного стандарта начального образования и федеральных государственных требований к основной общеобразовательной программе дошкольного образования в решении задач социального развития детей дошкольного возраста»</w:t>
      </w:r>
    </w:p>
    <w:sectPr w:rsidR="009E3478" w:rsidRPr="009E3478" w:rsidSect="00DC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478"/>
    <w:rsid w:val="005F27C8"/>
    <w:rsid w:val="009E3478"/>
    <w:rsid w:val="00DC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Company>МДОУ-567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МДОУ-567</dc:creator>
  <cp:keywords/>
  <dc:description/>
  <cp:lastModifiedBy>МДОУ-567</cp:lastModifiedBy>
  <cp:revision>2</cp:revision>
  <dcterms:created xsi:type="dcterms:W3CDTF">2013-06-20T10:10:00Z</dcterms:created>
  <dcterms:modified xsi:type="dcterms:W3CDTF">2013-06-20T10:16:00Z</dcterms:modified>
</cp:coreProperties>
</file>